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2026-06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6 Klassen-Pavillon und Aula, Schule an der Treene SV Friedrichstadt - Kunststofffenster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unststofffenster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